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ผู้รับใบอนุญาตรายใดประสงค์ที่จะแก</w:t>
      </w:r>
      <w:r w:rsidRPr="00586D86">
        <w:rPr>
          <w:rFonts w:ascii="Tahoma" w:hAnsi="Tahoma" w:cs="Tahoma"/>
          <w:noProof/>
          <w:sz w:val="20"/>
          <w:szCs w:val="20"/>
        </w:rPr>
        <w:t>ไขเปลี่ยนแปลงลักษณะของสถานที่ประกอบกิจการให้แตกต่างไปจากที่ได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รับอนุญาต ต้องยื่นขอแก้ไขเปลี่ยนแปลงตามแบบ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ตำบลหัวตะพาน อำเภอท่าศาลา จังหวัดนครศรีธรรมราช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คำขอแก้ไขเปลี่ยนแปลงการประกอบกิจการ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96370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8315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7420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1478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46257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1541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9265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9824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9510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875077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4048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รับรองสำเนาถูกต้องที่ใบอนุญาต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3806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6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0082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ตำบลหัวตะพาน อำเภอท่าศาลา จังหวัดนครศรีธรรมราช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4-7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เเละ </w:t>
      </w:r>
      <w:r w:rsidRPr="00527864">
        <w:rPr>
          <w:rFonts w:ascii="Tahoma" w:hAnsi="Tahoma" w:cs="Tahoma"/>
          <w:noProof/>
          <w:sz w:val="20"/>
          <w:szCs w:val="20"/>
        </w:rPr>
        <w:t xml:space="preserve">10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ใช้เฉพาะกรณีที่เกี่ยวข้องเท่านั้น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1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1: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ขั้นตอนออกคำสั่งรับคำขอใบอนุญาต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76DC3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161B4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C005-CB53-4C4D-A1C2-019D1A7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NCOM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2017-06-04T06:06:00Z</dcterms:created>
  <dcterms:modified xsi:type="dcterms:W3CDTF">2017-06-04T06:06:00Z</dcterms:modified>
</cp:coreProperties>
</file>